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C5B" w:rsidRPr="00DF5C5B" w:rsidRDefault="00DF5C5B" w:rsidP="00DF5C5B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0"/>
        </w:rPr>
      </w:pPr>
      <w:bookmarkStart w:id="0" w:name="_GoBack"/>
      <w:bookmarkEnd w:id="0"/>
      <w:r w:rsidRPr="00DF5C5B">
        <w:rPr>
          <w:rFonts w:ascii="Times New Roman" w:hAnsi="Times New Roman" w:cs="Times New Roman"/>
          <w:b/>
          <w:sz w:val="28"/>
          <w:szCs w:val="20"/>
        </w:rPr>
        <w:t>Задания на СРО</w:t>
      </w:r>
    </w:p>
    <w:p w:rsidR="00DF5C5B" w:rsidRPr="00BE49B0" w:rsidRDefault="00DF5C5B" w:rsidP="00DF5C5B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</w:p>
    <w:p w:rsidR="00DF5C5B" w:rsidRPr="00DF5C5B" w:rsidRDefault="00DF5C5B" w:rsidP="00DF5C5B">
      <w:pPr>
        <w:pStyle w:val="a3"/>
        <w:rPr>
          <w:rFonts w:ascii="Times New Roman" w:hAnsi="Times New Roman" w:cs="Times New Roman"/>
          <w:sz w:val="32"/>
        </w:rPr>
      </w:pP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1</w:t>
      </w:r>
      <w:r w:rsidRPr="00DF5C5B">
        <w:rPr>
          <w:rFonts w:ascii="Times New Roman" w:hAnsi="Times New Roman" w:cs="Times New Roman"/>
          <w:sz w:val="28"/>
        </w:rPr>
        <w:tab/>
        <w:t>Моделирование эрозии</w:t>
      </w: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2</w:t>
      </w:r>
      <w:r w:rsidRPr="00DF5C5B">
        <w:rPr>
          <w:rFonts w:ascii="Times New Roman" w:hAnsi="Times New Roman" w:cs="Times New Roman"/>
          <w:sz w:val="28"/>
        </w:rPr>
        <w:tab/>
        <w:t>Оценка интенсивности эрозии</w:t>
      </w: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3</w:t>
      </w:r>
      <w:r w:rsidRPr="00DF5C5B">
        <w:rPr>
          <w:rFonts w:ascii="Times New Roman" w:hAnsi="Times New Roman" w:cs="Times New Roman"/>
          <w:sz w:val="28"/>
        </w:rPr>
        <w:tab/>
        <w:t>Севообороты почвозащитной системы земледелия</w:t>
      </w: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4</w:t>
      </w:r>
      <w:r w:rsidRPr="00DF5C5B">
        <w:rPr>
          <w:rFonts w:ascii="Times New Roman" w:hAnsi="Times New Roman" w:cs="Times New Roman"/>
          <w:sz w:val="28"/>
        </w:rPr>
        <w:tab/>
        <w:t>Устойчивость почвенных агрегатов к ветровой эрозии</w:t>
      </w: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5</w:t>
      </w:r>
      <w:r w:rsidRPr="00DF5C5B">
        <w:rPr>
          <w:rFonts w:ascii="Times New Roman" w:hAnsi="Times New Roman" w:cs="Times New Roman"/>
          <w:sz w:val="28"/>
        </w:rPr>
        <w:tab/>
        <w:t>Конструкция полезащитных лесных полос и их влияние на сельскохозяйственные угодья</w:t>
      </w: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6</w:t>
      </w:r>
      <w:r w:rsidRPr="00DF5C5B">
        <w:rPr>
          <w:rFonts w:ascii="Times New Roman" w:hAnsi="Times New Roman" w:cs="Times New Roman"/>
          <w:sz w:val="28"/>
        </w:rPr>
        <w:tab/>
        <w:t>Виды водной эрозии</w:t>
      </w: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7</w:t>
      </w:r>
      <w:r w:rsidRPr="00DF5C5B">
        <w:rPr>
          <w:rFonts w:ascii="Times New Roman" w:hAnsi="Times New Roman" w:cs="Times New Roman"/>
          <w:sz w:val="28"/>
        </w:rPr>
        <w:tab/>
        <w:t>Организация территории как один из видов защиты почв от эрозии и дефляции</w:t>
      </w: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8</w:t>
      </w:r>
      <w:r w:rsidRPr="00DF5C5B">
        <w:rPr>
          <w:rFonts w:ascii="Times New Roman" w:hAnsi="Times New Roman" w:cs="Times New Roman"/>
          <w:sz w:val="28"/>
        </w:rPr>
        <w:tab/>
        <w:t>Приемы противоэрозионной обработки почвы</w:t>
      </w:r>
    </w:p>
    <w:p w:rsidR="00DF5C5B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9</w:t>
      </w:r>
      <w:r w:rsidRPr="00DF5C5B">
        <w:rPr>
          <w:rFonts w:ascii="Times New Roman" w:hAnsi="Times New Roman" w:cs="Times New Roman"/>
          <w:sz w:val="28"/>
        </w:rPr>
        <w:tab/>
        <w:t xml:space="preserve">Принципы  проектирования  противоэрозионных  и </w:t>
      </w:r>
      <w:proofErr w:type="spellStart"/>
      <w:r w:rsidRPr="00DF5C5B">
        <w:rPr>
          <w:rFonts w:ascii="Times New Roman" w:hAnsi="Times New Roman" w:cs="Times New Roman"/>
          <w:sz w:val="28"/>
        </w:rPr>
        <w:t>противодефляционных</w:t>
      </w:r>
      <w:proofErr w:type="spellEnd"/>
      <w:r w:rsidRPr="00DF5C5B">
        <w:rPr>
          <w:rFonts w:ascii="Times New Roman" w:hAnsi="Times New Roman" w:cs="Times New Roman"/>
          <w:sz w:val="28"/>
        </w:rPr>
        <w:t xml:space="preserve">   мероприятий</w:t>
      </w:r>
    </w:p>
    <w:p w:rsidR="00D8754C" w:rsidRPr="00DF5C5B" w:rsidRDefault="00DF5C5B" w:rsidP="00DF5C5B">
      <w:pPr>
        <w:rPr>
          <w:rFonts w:ascii="Times New Roman" w:hAnsi="Times New Roman" w:cs="Times New Roman"/>
          <w:sz w:val="28"/>
        </w:rPr>
      </w:pPr>
      <w:r w:rsidRPr="00DF5C5B">
        <w:rPr>
          <w:rFonts w:ascii="Times New Roman" w:hAnsi="Times New Roman" w:cs="Times New Roman"/>
          <w:sz w:val="28"/>
        </w:rPr>
        <w:t>10</w:t>
      </w:r>
      <w:r w:rsidRPr="00DF5C5B">
        <w:rPr>
          <w:rFonts w:ascii="Times New Roman" w:hAnsi="Times New Roman" w:cs="Times New Roman"/>
          <w:sz w:val="28"/>
        </w:rPr>
        <w:tab/>
        <w:t>Мелиорация в почвозащитной системе земледелия</w:t>
      </w:r>
    </w:p>
    <w:sectPr w:rsidR="00D8754C" w:rsidRPr="00DF5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A61"/>
    <w:rsid w:val="006E2A61"/>
    <w:rsid w:val="00D8754C"/>
    <w:rsid w:val="00DF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C5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C5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>Home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2015-10-23T05:38:00Z</dcterms:created>
  <dcterms:modified xsi:type="dcterms:W3CDTF">2015-10-23T05:39:00Z</dcterms:modified>
</cp:coreProperties>
</file>